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90" w:rsidRPr="00D95BFD" w:rsidRDefault="002F0790" w:rsidP="002F0790">
      <w:pPr>
        <w:autoSpaceDE w:val="0"/>
        <w:autoSpaceDN w:val="0"/>
        <w:adjustRightInd w:val="0"/>
        <w:jc w:val="right"/>
        <w:rPr>
          <w:b/>
          <w:bCs/>
        </w:rPr>
      </w:pPr>
      <w:r w:rsidRPr="00D95BFD">
        <w:rPr>
          <w:b/>
          <w:bCs/>
        </w:rPr>
        <w:t>ПРИЛОЖЕНИЕ № 2</w:t>
      </w:r>
    </w:p>
    <w:p w:rsidR="002F0790" w:rsidRPr="00D95BFD" w:rsidRDefault="002F0790" w:rsidP="002F0790">
      <w:pPr>
        <w:ind w:left="2160" w:hanging="2160"/>
        <w:jc w:val="right"/>
        <w:rPr>
          <w:i/>
        </w:rPr>
      </w:pPr>
      <w:r w:rsidRPr="00D95BFD">
        <w:rPr>
          <w:i/>
        </w:rPr>
        <w:t>Образец</w:t>
      </w:r>
    </w:p>
    <w:p w:rsidR="002F0790" w:rsidRPr="00D95BFD" w:rsidRDefault="002F0790" w:rsidP="002F0790">
      <w:pPr>
        <w:spacing w:before="240" w:after="60"/>
        <w:ind w:left="5103" w:right="-115"/>
        <w:outlineLvl w:val="4"/>
        <w:rPr>
          <w:b/>
          <w:bCs/>
          <w:iCs/>
          <w:lang w:eastAsia="en-US"/>
        </w:rPr>
      </w:pPr>
      <w:r w:rsidRPr="00D95BFD">
        <w:rPr>
          <w:b/>
          <w:bCs/>
          <w:iCs/>
          <w:lang w:eastAsia="en-US"/>
        </w:rPr>
        <w:t>ДО</w:t>
      </w:r>
    </w:p>
    <w:p w:rsidR="002F0790" w:rsidRPr="00D95BFD" w:rsidRDefault="002F0790" w:rsidP="002F0790">
      <w:pPr>
        <w:ind w:left="5103" w:right="-115"/>
        <w:outlineLvl w:val="4"/>
        <w:rPr>
          <w:b/>
        </w:rPr>
      </w:pPr>
      <w:r w:rsidRPr="00D95BFD">
        <w:rPr>
          <w:b/>
          <w:bCs/>
          <w:iCs/>
          <w:lang w:eastAsia="en-US"/>
        </w:rPr>
        <w:t xml:space="preserve">ДИРЕКТОРА НА </w:t>
      </w:r>
      <w:r w:rsidRPr="00D95BFD">
        <w:rPr>
          <w:b/>
        </w:rPr>
        <w:t xml:space="preserve">ИНСТИТУТ </w:t>
      </w:r>
    </w:p>
    <w:p w:rsidR="002F0790" w:rsidRDefault="002F0790" w:rsidP="00C918C2">
      <w:pPr>
        <w:ind w:left="5103" w:right="-115"/>
        <w:outlineLvl w:val="4"/>
        <w:rPr>
          <w:b/>
        </w:rPr>
      </w:pPr>
      <w:r w:rsidRPr="00D95BFD">
        <w:rPr>
          <w:b/>
        </w:rPr>
        <w:t xml:space="preserve">ПО </w:t>
      </w:r>
      <w:r w:rsidR="00C918C2">
        <w:rPr>
          <w:b/>
        </w:rPr>
        <w:t>ОПТИЧЕСКИ МАТ</w:t>
      </w:r>
      <w:r w:rsidR="00FD64B2">
        <w:rPr>
          <w:b/>
        </w:rPr>
        <w:t>Е</w:t>
      </w:r>
      <w:r w:rsidR="00C918C2">
        <w:rPr>
          <w:b/>
        </w:rPr>
        <w:t>РИАЛИ</w:t>
      </w:r>
    </w:p>
    <w:p w:rsidR="00C918C2" w:rsidRPr="00D95BFD" w:rsidRDefault="00C918C2" w:rsidP="00C918C2">
      <w:pPr>
        <w:ind w:left="5103" w:right="-115"/>
        <w:outlineLvl w:val="4"/>
        <w:rPr>
          <w:b/>
        </w:rPr>
      </w:pPr>
      <w:r>
        <w:rPr>
          <w:b/>
        </w:rPr>
        <w:t>И ТЕХНОЛОГИИ</w:t>
      </w:r>
    </w:p>
    <w:p w:rsidR="002F0790" w:rsidRPr="00D95BFD" w:rsidRDefault="002F0790" w:rsidP="002F0790">
      <w:pPr>
        <w:ind w:left="5103" w:right="-115"/>
        <w:outlineLvl w:val="4"/>
        <w:rPr>
          <w:b/>
        </w:rPr>
      </w:pPr>
      <w:r w:rsidRPr="00D95BFD">
        <w:rPr>
          <w:b/>
        </w:rPr>
        <w:t xml:space="preserve">"АКАД. </w:t>
      </w:r>
      <w:r w:rsidR="00C918C2">
        <w:rPr>
          <w:b/>
        </w:rPr>
        <w:t>ЙОРДА</w:t>
      </w:r>
      <w:r w:rsidR="00D017D8">
        <w:rPr>
          <w:b/>
        </w:rPr>
        <w:t>Н</w:t>
      </w:r>
      <w:r w:rsidR="00C918C2">
        <w:rPr>
          <w:b/>
        </w:rPr>
        <w:t xml:space="preserve"> МАЛИНОВСКИ</w:t>
      </w:r>
      <w:r w:rsidRPr="00D95BFD">
        <w:rPr>
          <w:b/>
        </w:rPr>
        <w:t>"</w:t>
      </w:r>
    </w:p>
    <w:p w:rsidR="002F0790" w:rsidRPr="00D95BFD" w:rsidRDefault="002F0790" w:rsidP="002F0790">
      <w:pPr>
        <w:ind w:left="5103" w:right="-113"/>
        <w:outlineLvl w:val="4"/>
        <w:rPr>
          <w:b/>
          <w:bCs/>
          <w:iCs/>
          <w:lang w:eastAsia="en-US"/>
        </w:rPr>
      </w:pPr>
      <w:r w:rsidRPr="00D95BFD">
        <w:rPr>
          <w:b/>
          <w:bCs/>
          <w:iCs/>
          <w:lang w:eastAsia="en-US"/>
        </w:rPr>
        <w:t>ул. "Акад. Георги Бончев", бл. 10</w:t>
      </w:r>
      <w:r w:rsidR="00C918C2">
        <w:rPr>
          <w:b/>
          <w:bCs/>
          <w:iCs/>
          <w:lang w:eastAsia="en-US"/>
        </w:rPr>
        <w:t>9</w:t>
      </w:r>
      <w:r w:rsidRPr="00D95BFD">
        <w:rPr>
          <w:b/>
          <w:bCs/>
          <w:iCs/>
          <w:lang w:eastAsia="en-US"/>
        </w:rPr>
        <w:t>,                         гр. София 1113</w:t>
      </w:r>
    </w:p>
    <w:p w:rsidR="002F0790" w:rsidRPr="00D95BFD" w:rsidRDefault="002F0790" w:rsidP="002F0790">
      <w:pPr>
        <w:ind w:left="5103" w:right="-113"/>
        <w:outlineLvl w:val="4"/>
        <w:rPr>
          <w:b/>
          <w:bCs/>
          <w:iCs/>
          <w:lang w:eastAsia="en-US"/>
        </w:rPr>
      </w:pPr>
    </w:p>
    <w:p w:rsidR="002F0790" w:rsidRPr="00D95BFD" w:rsidRDefault="002F0790" w:rsidP="002F0790">
      <w:pPr>
        <w:ind w:left="5103" w:right="-113"/>
        <w:outlineLvl w:val="4"/>
        <w:rPr>
          <w:b/>
          <w:bCs/>
          <w:iCs/>
          <w:lang w:eastAsia="en-US"/>
        </w:rPr>
      </w:pPr>
    </w:p>
    <w:p w:rsidR="002F0790" w:rsidRPr="00B42AB2" w:rsidRDefault="002F0790" w:rsidP="002F0790">
      <w:pPr>
        <w:spacing w:before="240" w:after="60"/>
        <w:ind w:right="70"/>
        <w:jc w:val="center"/>
        <w:outlineLvl w:val="4"/>
        <w:rPr>
          <w:b/>
          <w:bCs/>
          <w:iCs/>
          <w:lang w:eastAsia="en-US"/>
        </w:rPr>
      </w:pPr>
      <w:r w:rsidRPr="00D95BFD">
        <w:rPr>
          <w:b/>
          <w:bCs/>
          <w:iCs/>
          <w:lang w:eastAsia="en-US"/>
        </w:rPr>
        <w:t>ТЕХНИЧЕСКО ПРЕДЛОЖЕНИЕ</w:t>
      </w:r>
    </w:p>
    <w:p w:rsidR="002F0790" w:rsidRPr="00D95BFD" w:rsidRDefault="002F0790" w:rsidP="002F0790">
      <w:pPr>
        <w:ind w:left="709" w:right="70"/>
        <w:jc w:val="center"/>
      </w:pPr>
      <w:r w:rsidRPr="00D95BFD">
        <w:t xml:space="preserve">за участие в открита процедура за възлагане на обществена поръчка </w:t>
      </w:r>
    </w:p>
    <w:p w:rsidR="002F0790" w:rsidRPr="001D3852" w:rsidRDefault="002F0790" w:rsidP="002F0790">
      <w:pPr>
        <w:ind w:left="709" w:right="70"/>
        <w:jc w:val="center"/>
      </w:pPr>
      <w:r w:rsidRPr="001D3852">
        <w:t xml:space="preserve">с предмет: </w:t>
      </w:r>
    </w:p>
    <w:p w:rsidR="00C918C2" w:rsidRPr="00C918C2" w:rsidRDefault="00C918C2" w:rsidP="00C918C2">
      <w:pPr>
        <w:jc w:val="center"/>
        <w:rPr>
          <w:b/>
          <w:sz w:val="22"/>
        </w:rPr>
      </w:pPr>
      <w:r w:rsidRPr="00C918C2">
        <w:rPr>
          <w:b/>
          <w:sz w:val="22"/>
        </w:rPr>
        <w:t xml:space="preserve">„ДОСТАВКА, МОНТАЖ И ВЪВЕЖДАНЕ В ЕКСПЛОАТАЦИЯ НА  ЛАБОРАТОРНО ОБОРУДВАНЕ В ОБОСОБЕНИ ПОЗИЦИИ, КАКТО СЛЕДВА: </w:t>
      </w:r>
    </w:p>
    <w:p w:rsidR="00C918C2" w:rsidRPr="00C918C2" w:rsidRDefault="00C918C2" w:rsidP="00C918C2">
      <w:pPr>
        <w:jc w:val="center"/>
        <w:rPr>
          <w:b/>
          <w:sz w:val="22"/>
        </w:rPr>
      </w:pPr>
      <w:r w:rsidRPr="00C918C2">
        <w:rPr>
          <w:b/>
          <w:sz w:val="22"/>
        </w:rPr>
        <w:t>ОБОСОБЕНА ПОЗИЦИЯ 1: СИСТЕМА ЗА ИЗРАСТВАНЕ НА КРИСТАЛИ ПО МЕТОДА НА БРИДЖМЕН</w:t>
      </w:r>
      <w:r>
        <w:rPr>
          <w:b/>
          <w:sz w:val="22"/>
        </w:rPr>
        <w:t>“</w:t>
      </w:r>
    </w:p>
    <w:p w:rsidR="002F0790" w:rsidRPr="00D95BFD" w:rsidRDefault="002F0790" w:rsidP="002F0790">
      <w:pPr>
        <w:jc w:val="center"/>
        <w:rPr>
          <w:b/>
          <w:i/>
        </w:rPr>
      </w:pPr>
    </w:p>
    <w:p w:rsidR="002F0790" w:rsidRPr="00D95BFD" w:rsidRDefault="002F0790" w:rsidP="002F0790">
      <w:pPr>
        <w:jc w:val="center"/>
        <w:rPr>
          <w:b/>
        </w:rPr>
      </w:pPr>
    </w:p>
    <w:p w:rsidR="002F0790" w:rsidRPr="00D95BFD" w:rsidRDefault="002F0790" w:rsidP="002F0790">
      <w:pPr>
        <w:tabs>
          <w:tab w:val="left" w:pos="709"/>
        </w:tabs>
        <w:spacing w:after="120"/>
        <w:jc w:val="both"/>
        <w:rPr>
          <w:b/>
          <w:lang w:eastAsia="pl-PL"/>
        </w:rPr>
      </w:pPr>
      <w:r w:rsidRPr="00D95BFD">
        <w:rPr>
          <w:lang w:eastAsia="pl-PL"/>
        </w:rPr>
        <w:t>[</w:t>
      </w:r>
      <w:r w:rsidRPr="00D95BFD">
        <w:rPr>
          <w:i/>
          <w:iCs/>
          <w:lang w:eastAsia="pl-PL"/>
        </w:rPr>
        <w:t>наименование на участника</w:t>
      </w:r>
      <w:r w:rsidRPr="00D95BFD">
        <w:rPr>
          <w:lang w:eastAsia="pl-PL"/>
        </w:rPr>
        <w:t>]</w:t>
      </w:r>
      <w:r w:rsidRPr="00D95BFD">
        <w:rPr>
          <w:b/>
          <w:lang w:eastAsia="pl-PL"/>
        </w:rPr>
        <w:t>,</w:t>
      </w:r>
    </w:p>
    <w:p w:rsidR="002F0790" w:rsidRPr="00D95BFD" w:rsidRDefault="002F0790" w:rsidP="002F0790">
      <w:pPr>
        <w:tabs>
          <w:tab w:val="left" w:pos="709"/>
        </w:tabs>
        <w:spacing w:after="120"/>
        <w:jc w:val="both"/>
        <w:rPr>
          <w:lang w:eastAsia="pl-PL"/>
        </w:rPr>
      </w:pPr>
      <w:r w:rsidRPr="00D95BFD">
        <w:rPr>
          <w:iCs/>
          <w:lang w:eastAsia="pl-PL"/>
        </w:rPr>
        <w:t>с</w:t>
      </w:r>
      <w:r w:rsidR="00FD64B2">
        <w:rPr>
          <w:iCs/>
          <w:lang w:eastAsia="pl-PL"/>
        </w:rPr>
        <w:t xml:space="preserve"> </w:t>
      </w:r>
      <w:r w:rsidRPr="00D95BFD">
        <w:rPr>
          <w:lang w:eastAsia="pl-PL"/>
        </w:rPr>
        <w:t>БУЛСТАТ/ЕИК/Номер на регистрация в съответната държава […], регистрирано в […] с данни по регистрацията: […], регистрация по ДДС: […], със седалище […] и адрес на управление […],</w:t>
      </w:r>
    </w:p>
    <w:p w:rsidR="002F0790" w:rsidRPr="00D95BFD" w:rsidRDefault="002F0790" w:rsidP="002F0790">
      <w:pPr>
        <w:tabs>
          <w:tab w:val="left" w:pos="709"/>
        </w:tabs>
        <w:spacing w:after="120"/>
        <w:jc w:val="both"/>
        <w:rPr>
          <w:lang w:eastAsia="pl-PL"/>
        </w:rPr>
      </w:pPr>
      <w:r w:rsidRPr="00D95BFD">
        <w:rPr>
          <w:lang w:eastAsia="pl-PL"/>
        </w:rPr>
        <w:t>адрес за кореспонденция: […], телефон за контакт […], факс […], електронна поща […]</w:t>
      </w:r>
    </w:p>
    <w:p w:rsidR="002F0790" w:rsidRPr="00D95BFD" w:rsidRDefault="002F0790" w:rsidP="002F0790">
      <w:pPr>
        <w:tabs>
          <w:tab w:val="left" w:pos="709"/>
        </w:tabs>
        <w:spacing w:after="120"/>
        <w:jc w:val="both"/>
        <w:rPr>
          <w:lang w:eastAsia="pl-PL"/>
        </w:rPr>
      </w:pPr>
      <w:r w:rsidRPr="00D95BFD">
        <w:rPr>
          <w:lang w:eastAsia="pl-PL"/>
        </w:rPr>
        <w:t>банкова сметка: […]</w:t>
      </w:r>
    </w:p>
    <w:p w:rsidR="002F0790" w:rsidRPr="00D95BFD" w:rsidRDefault="002F0790" w:rsidP="002F0790">
      <w:pPr>
        <w:tabs>
          <w:tab w:val="left" w:pos="709"/>
        </w:tabs>
        <w:spacing w:after="120"/>
        <w:jc w:val="both"/>
        <w:rPr>
          <w:lang w:eastAsia="pl-PL"/>
        </w:rPr>
      </w:pPr>
      <w:r w:rsidRPr="00D95BFD">
        <w:rPr>
          <w:lang w:eastAsia="pl-PL"/>
        </w:rPr>
        <w:t>представлявано от [</w:t>
      </w:r>
      <w:r w:rsidRPr="00D95BFD">
        <w:rPr>
          <w:i/>
          <w:lang w:eastAsia="pl-PL"/>
        </w:rPr>
        <w:t>трите имена</w:t>
      </w:r>
      <w:r w:rsidRPr="00D95BFD">
        <w:rPr>
          <w:lang w:eastAsia="pl-PL"/>
        </w:rPr>
        <w:t>] в качеството на [</w:t>
      </w:r>
      <w:r w:rsidRPr="00D95BFD">
        <w:rPr>
          <w:i/>
          <w:lang w:eastAsia="pl-PL"/>
        </w:rPr>
        <w:t>длъжност, или друго качество</w:t>
      </w:r>
      <w:r w:rsidRPr="00D95BFD">
        <w:rPr>
          <w:lang w:eastAsia="pl-PL"/>
        </w:rPr>
        <w:t>]</w:t>
      </w:r>
    </w:p>
    <w:p w:rsidR="002F0790" w:rsidRPr="00D95BFD" w:rsidRDefault="002F0790" w:rsidP="002F0790">
      <w:pPr>
        <w:ind w:right="70"/>
        <w:jc w:val="both"/>
        <w:rPr>
          <w:b/>
        </w:rPr>
      </w:pPr>
    </w:p>
    <w:p w:rsidR="002F0790" w:rsidRPr="00D95BFD" w:rsidRDefault="002F0790" w:rsidP="002F0790">
      <w:pPr>
        <w:ind w:left="696" w:right="70"/>
        <w:jc w:val="both"/>
        <w:rPr>
          <w:b/>
        </w:rPr>
      </w:pPr>
      <w:r w:rsidRPr="00D95BFD">
        <w:rPr>
          <w:b/>
        </w:rPr>
        <w:t>УВАЖАЕМ</w:t>
      </w:r>
      <w:r>
        <w:rPr>
          <w:b/>
        </w:rPr>
        <w:t>А</w:t>
      </w:r>
      <w:r w:rsidRPr="00D95BFD">
        <w:rPr>
          <w:b/>
        </w:rPr>
        <w:t xml:space="preserve"> ГОСПОЖО ДИРЕКТОР,</w:t>
      </w:r>
    </w:p>
    <w:p w:rsidR="002F0790" w:rsidRPr="00D95BFD" w:rsidRDefault="002F0790" w:rsidP="002F0790">
      <w:pPr>
        <w:tabs>
          <w:tab w:val="center" w:pos="5058"/>
        </w:tabs>
        <w:jc w:val="both"/>
        <w:rPr>
          <w:b/>
          <w:bCs/>
          <w:color w:val="000000"/>
          <w:position w:val="8"/>
        </w:rPr>
      </w:pPr>
    </w:p>
    <w:p w:rsidR="00C918C2" w:rsidRPr="00C918C2" w:rsidRDefault="002F0790" w:rsidP="00C918C2">
      <w:pPr>
        <w:ind w:firstLine="540"/>
        <w:jc w:val="both"/>
        <w:rPr>
          <w:b/>
          <w:i/>
          <w:iCs/>
        </w:rPr>
      </w:pPr>
      <w:r w:rsidRPr="00D95BFD">
        <w:t xml:space="preserve">След запознаване с настоящата документация за участие в открита процедура за възлагане на обществена поръчка с предмет </w:t>
      </w:r>
      <w:r w:rsidR="00C918C2" w:rsidRPr="00C918C2">
        <w:rPr>
          <w:b/>
          <w:i/>
          <w:iCs/>
        </w:rPr>
        <w:t xml:space="preserve">„ДОСТАВКА, МОНТАЖ И ВЪВЕЖДАНЕ В ЕКСПЛОАТАЦИЯ НА  ЛАБОРАТОРНО ОБОРУДВАНЕ В ОБОСОБЕНИ ПОЗИЦИИ, КАКТО СЛЕДВА: </w:t>
      </w:r>
    </w:p>
    <w:p w:rsidR="002F0790" w:rsidRPr="00C918C2" w:rsidRDefault="00C918C2" w:rsidP="00C918C2">
      <w:pPr>
        <w:ind w:firstLine="540"/>
        <w:jc w:val="both"/>
        <w:rPr>
          <w:b/>
          <w:i/>
          <w:iCs/>
        </w:rPr>
      </w:pPr>
      <w:r w:rsidRPr="00C918C2">
        <w:rPr>
          <w:b/>
          <w:i/>
          <w:iCs/>
        </w:rPr>
        <w:t>ОБОСОБЕНА ПОЗИЦИЯ 1: СИСТЕМА ЗА ИЗРАСТВАНЕ НА КРИСТАЛИ ПО МЕТОДА НА БРИДЖМЕН</w:t>
      </w:r>
      <w:r w:rsidR="00300196" w:rsidRPr="00300196">
        <w:rPr>
          <w:b/>
          <w:i/>
          <w:iCs/>
        </w:rPr>
        <w:t>“</w:t>
      </w:r>
      <w:r w:rsidR="002F0790" w:rsidRPr="00D95BFD">
        <w:rPr>
          <w:b/>
          <w:i/>
        </w:rPr>
        <w:t>,</w:t>
      </w:r>
      <w:r w:rsidR="002F0790" w:rsidRPr="00D95BFD">
        <w:t>предлагаме да изпълним поръчката съгласно одобрените техническ</w:t>
      </w:r>
      <w:r w:rsidR="002F0790">
        <w:t>и и функционални изисквания</w:t>
      </w:r>
      <w:r w:rsidR="002F0790" w:rsidRPr="00D95BFD">
        <w:t xml:space="preserve"> и условия и изисквания на ВЪЗЛОЖИТЕЛЯ, съдържащи се в документацията за участие, при следните условия:</w:t>
      </w:r>
    </w:p>
    <w:p w:rsidR="002F0790" w:rsidRPr="00D95BFD" w:rsidRDefault="002F0790" w:rsidP="002F0790">
      <w:pPr>
        <w:ind w:firstLine="680"/>
        <w:jc w:val="both"/>
      </w:pPr>
      <w:r w:rsidRPr="00D95BFD">
        <w:t xml:space="preserve">1. Задължаваме се да изпълним обществената поръчка в срок от ...................... (с думи) </w:t>
      </w:r>
      <w:r w:rsidR="00367119">
        <w:t>календарни дни</w:t>
      </w:r>
      <w:r w:rsidR="00F434B5">
        <w:t xml:space="preserve"> </w:t>
      </w:r>
      <w:r w:rsidRPr="00D95BFD">
        <w:t xml:space="preserve">от </w:t>
      </w:r>
      <w:r>
        <w:t>получаване на възлагателно писмо на Възложителя</w:t>
      </w:r>
      <w:r w:rsidRPr="00D95BFD">
        <w:t>, като:</w:t>
      </w:r>
    </w:p>
    <w:p w:rsidR="00367119" w:rsidRPr="00367119" w:rsidRDefault="00367119" w:rsidP="00367119">
      <w:pPr>
        <w:ind w:firstLine="680"/>
        <w:jc w:val="both"/>
      </w:pPr>
      <w:r w:rsidRPr="00367119">
        <w:t>- доставката на оборудването ще се осъществи в срок от ....................................... календарни дни от датата на получаване на възлагателно писмо от Възложителя</w:t>
      </w:r>
      <w:r>
        <w:t>;</w:t>
      </w:r>
    </w:p>
    <w:p w:rsidR="00367119" w:rsidRDefault="00367119" w:rsidP="002F0790">
      <w:pPr>
        <w:ind w:firstLine="708"/>
        <w:jc w:val="both"/>
      </w:pPr>
      <w:r w:rsidRPr="00367119">
        <w:t xml:space="preserve">- инсталирането, извършването на приемните изпитания на място и въвеждането в експлоатация на оборудването ще се осъществи в срок от ....................................... календарни дни от датата на </w:t>
      </w:r>
      <w:r>
        <w:t>доставка на обор</w:t>
      </w:r>
      <w:r w:rsidRPr="00367119">
        <w:t>удването</w:t>
      </w:r>
      <w:r>
        <w:t>;</w:t>
      </w:r>
    </w:p>
    <w:p w:rsidR="002F0790" w:rsidRPr="00D95BFD" w:rsidRDefault="002F0790" w:rsidP="002F0790">
      <w:pPr>
        <w:ind w:firstLine="708"/>
        <w:jc w:val="both"/>
      </w:pPr>
      <w:r w:rsidRPr="00D95BFD">
        <w:t xml:space="preserve">- обучението на служителите на Възложителя за експлоатация и техническа поддръжка на оборудването ще </w:t>
      </w:r>
      <w:r>
        <w:t>е</w:t>
      </w:r>
      <w:r w:rsidR="00447B9C">
        <w:rPr>
          <w:lang w:val="en-US"/>
        </w:rPr>
        <w:t xml:space="preserve"> </w:t>
      </w:r>
      <w:r>
        <w:t xml:space="preserve">с продължителност от </w:t>
      </w:r>
      <w:r w:rsidRPr="00D95BFD">
        <w:t>....................................... календарни дни</w:t>
      </w:r>
      <w:r w:rsidR="00447B9C">
        <w:rPr>
          <w:lang w:val="en-US"/>
        </w:rPr>
        <w:t xml:space="preserve"> </w:t>
      </w:r>
      <w:r w:rsidRPr="00D95BFD">
        <w:t>от инсталирането, приемните изпитания на място и въвеждането в експлоатация на оборудването</w:t>
      </w:r>
      <w:r w:rsidR="004E04AA">
        <w:t>.</w:t>
      </w:r>
    </w:p>
    <w:p w:rsidR="002F0790" w:rsidRPr="00D95BFD" w:rsidRDefault="002F0790" w:rsidP="002F0790">
      <w:pPr>
        <w:ind w:firstLine="680"/>
        <w:jc w:val="both"/>
      </w:pPr>
    </w:p>
    <w:p w:rsidR="002F0790" w:rsidRPr="00D95BFD" w:rsidRDefault="002F0790" w:rsidP="002F0790">
      <w:pPr>
        <w:ind w:firstLine="680"/>
        <w:jc w:val="both"/>
      </w:pPr>
      <w:r w:rsidRPr="00D95BFD">
        <w:t xml:space="preserve">2. Предлаганите от нас </w:t>
      </w:r>
      <w:r>
        <w:t xml:space="preserve">срок за </w:t>
      </w:r>
      <w:r w:rsidRPr="00D95BFD">
        <w:t>гаранцион</w:t>
      </w:r>
      <w:r>
        <w:t>е</w:t>
      </w:r>
      <w:r w:rsidRPr="00D95BFD">
        <w:t>н с</w:t>
      </w:r>
      <w:r>
        <w:t>ервиз</w:t>
      </w:r>
      <w:r w:rsidRPr="00D95BFD">
        <w:t xml:space="preserve"> са както следва:</w:t>
      </w:r>
      <w:r w:rsidRPr="00D95BFD">
        <w:tab/>
        <w:t xml:space="preserve">.............................................. </w:t>
      </w:r>
      <w:r w:rsidRPr="00D95BFD">
        <w:rPr>
          <w:i/>
        </w:rPr>
        <w:t xml:space="preserve">(съгласно офертата на Изпълнителя, но не по-малко от </w:t>
      </w:r>
      <w:r w:rsidR="00C918C2">
        <w:rPr>
          <w:i/>
        </w:rPr>
        <w:t>1</w:t>
      </w:r>
      <w:r w:rsidR="00FD64B2">
        <w:rPr>
          <w:i/>
        </w:rPr>
        <w:t xml:space="preserve"> </w:t>
      </w:r>
      <w:bookmarkStart w:id="0" w:name="_GoBack"/>
      <w:bookmarkEnd w:id="0"/>
      <w:r w:rsidR="00C918C2">
        <w:rPr>
          <w:i/>
        </w:rPr>
        <w:t>година</w:t>
      </w:r>
      <w:r w:rsidRPr="00D95BFD">
        <w:rPr>
          <w:i/>
        </w:rPr>
        <w:t>)</w:t>
      </w:r>
      <w:r w:rsidRPr="00D95BFD">
        <w:t>.</w:t>
      </w:r>
    </w:p>
    <w:p w:rsidR="002F0790" w:rsidRPr="00D95BFD" w:rsidRDefault="002F0790" w:rsidP="002F0790">
      <w:pPr>
        <w:ind w:firstLine="680"/>
        <w:jc w:val="both"/>
      </w:pPr>
    </w:p>
    <w:p w:rsidR="002F0790" w:rsidRPr="00D95BFD" w:rsidRDefault="002F0790" w:rsidP="002F0790">
      <w:pPr>
        <w:ind w:firstLine="680"/>
        <w:jc w:val="both"/>
      </w:pPr>
      <w:r w:rsidRPr="00D95BFD">
        <w:t xml:space="preserve">3. Предлагам/е срок за отстраняване на дефект или повреда до ....................... (................................. с думи) календарни дни </w:t>
      </w:r>
      <w:r w:rsidRPr="00D95BFD">
        <w:rPr>
          <w:i/>
        </w:rPr>
        <w:t xml:space="preserve">(не по-дълъг от </w:t>
      </w:r>
      <w:r w:rsidR="005D651F" w:rsidRPr="00F434B5">
        <w:rPr>
          <w:i/>
          <w:lang w:val="en-US"/>
        </w:rPr>
        <w:t>4</w:t>
      </w:r>
      <w:r w:rsidRPr="00F434B5">
        <w:rPr>
          <w:i/>
        </w:rPr>
        <w:t>0</w:t>
      </w:r>
      <w:r w:rsidRPr="00D95BFD">
        <w:rPr>
          <w:i/>
        </w:rPr>
        <w:t xml:space="preserve"> календарни дни)</w:t>
      </w:r>
      <w:r w:rsidRPr="00D95BFD">
        <w:t>, считано от уведомяването ми/ни от страна на Възложителя, а когато се налага доставката на резервни части от чужбина – до .......................</w:t>
      </w:r>
      <w:r w:rsidRPr="00D95BFD">
        <w:tab/>
        <w:t xml:space="preserve">( ................................. с думи) календарни дни </w:t>
      </w:r>
      <w:r>
        <w:rPr>
          <w:i/>
        </w:rPr>
        <w:t xml:space="preserve">(не по-дълъг от </w:t>
      </w:r>
      <w:r w:rsidR="005D651F">
        <w:rPr>
          <w:i/>
          <w:lang w:val="en-US"/>
        </w:rPr>
        <w:t>5</w:t>
      </w:r>
      <w:r w:rsidRPr="00D95BFD">
        <w:rPr>
          <w:i/>
        </w:rPr>
        <w:t>0 календарни дни)</w:t>
      </w:r>
      <w:r w:rsidRPr="00D95BFD">
        <w:t xml:space="preserve"> от датата на получаване на уведомление от Възложителя.</w:t>
      </w:r>
    </w:p>
    <w:p w:rsidR="002F0790" w:rsidRPr="00D95BFD" w:rsidRDefault="002F0790" w:rsidP="002F0790">
      <w:pPr>
        <w:ind w:firstLine="680"/>
        <w:jc w:val="both"/>
      </w:pPr>
    </w:p>
    <w:p w:rsidR="002F0790" w:rsidRDefault="00F434B5" w:rsidP="002F0790">
      <w:pPr>
        <w:ind w:firstLine="680"/>
        <w:jc w:val="both"/>
      </w:pPr>
      <w:r>
        <w:t>4</w:t>
      </w:r>
      <w:r w:rsidR="002F0790">
        <w:t>. П</w:t>
      </w:r>
      <w:r w:rsidR="002F0790" w:rsidRPr="00DB6EFA">
        <w:t>редлаганото от мен/представляваната от мен фирма обо</w:t>
      </w:r>
      <w:r w:rsidR="00C918C2">
        <w:t xml:space="preserve">рудване е ново, неупотребявано </w:t>
      </w:r>
      <w:r w:rsidR="002F0790">
        <w:t xml:space="preserve">и </w:t>
      </w:r>
      <w:r w:rsidR="002F0790" w:rsidRPr="001D3852">
        <w:t xml:space="preserve">е окомплектовано  </w:t>
      </w:r>
      <w:r w:rsidR="002F0790" w:rsidRPr="00DB6EFA">
        <w:t xml:space="preserve">с всички необходими за функционирането му модули, системи, софтуер и аксесоари, включително посочените в </w:t>
      </w:r>
      <w:r w:rsidR="002F0790">
        <w:t>Техническите спецификации</w:t>
      </w:r>
      <w:r w:rsidR="002F0790" w:rsidRPr="00DB6EFA">
        <w:t>/, с посочени продуктови номера и придружени от съответните каталожни данни и инструкции за експлоатация от производителя на български и/или английски език.</w:t>
      </w:r>
    </w:p>
    <w:p w:rsidR="002F0790" w:rsidRDefault="002F0790" w:rsidP="002F0790">
      <w:pPr>
        <w:ind w:firstLine="680"/>
        <w:jc w:val="both"/>
      </w:pPr>
    </w:p>
    <w:p w:rsidR="002F0790" w:rsidRDefault="00F434B5" w:rsidP="002F0790">
      <w:pPr>
        <w:ind w:firstLine="680"/>
        <w:jc w:val="both"/>
      </w:pPr>
      <w:r>
        <w:t>5</w:t>
      </w:r>
      <w:r w:rsidR="002F0790">
        <w:t>.П</w:t>
      </w:r>
      <w:r w:rsidR="002F0790" w:rsidRPr="00DB6EFA">
        <w:t xml:space="preserve">редлаганото от мен/представляваната от мен фирма оборудване отговаря на европейските и/или международни стандарти за електробезопасност, електромагнитна съвместимост, вибрации, радиационна безопасност и защита от движещи се части </w:t>
      </w:r>
      <w:r w:rsidR="002F0790" w:rsidRPr="00DB6EFA">
        <w:rPr>
          <w:i/>
        </w:rPr>
        <w:t>(ако изискването за защита от движещи се части и радиационна безопасност е приложимо към съответното оборудване /уред/)</w:t>
      </w:r>
      <w:r w:rsidR="002F0790" w:rsidRPr="00DB6EFA">
        <w:t>.</w:t>
      </w:r>
    </w:p>
    <w:p w:rsidR="002F0790" w:rsidRDefault="002F0790" w:rsidP="002F0790">
      <w:pPr>
        <w:ind w:firstLine="680"/>
        <w:jc w:val="both"/>
      </w:pPr>
    </w:p>
    <w:p w:rsidR="002F0790" w:rsidRPr="00C321AD" w:rsidRDefault="00F434B5" w:rsidP="002F0790">
      <w:pPr>
        <w:ind w:firstLine="680"/>
        <w:jc w:val="both"/>
      </w:pPr>
      <w:r>
        <w:t>6</w:t>
      </w:r>
      <w:r w:rsidR="002F0790">
        <w:t xml:space="preserve">. </w:t>
      </w:r>
      <w:r w:rsidR="002F0790" w:rsidRPr="00C321AD">
        <w:t>Предлаганото от мен/представляваната от м</w:t>
      </w:r>
      <w:r w:rsidR="005D651F">
        <w:t xml:space="preserve">ен фирма ще проведе обучение, в </w:t>
      </w:r>
      <w:r w:rsidR="005D651F" w:rsidRPr="00F434B5">
        <w:t>ИОМТ</w:t>
      </w:r>
      <w:r w:rsidR="002F0790" w:rsidRPr="00C321AD">
        <w:t>-БАН, за рутинна поддръжка на апарата на минимум………. специалисти.</w:t>
      </w:r>
    </w:p>
    <w:p w:rsidR="002F0790" w:rsidRPr="00C321AD" w:rsidRDefault="002F0790" w:rsidP="002F0790">
      <w:pPr>
        <w:ind w:firstLine="680"/>
        <w:jc w:val="both"/>
      </w:pPr>
    </w:p>
    <w:p w:rsidR="002F0790" w:rsidRPr="00C321AD" w:rsidRDefault="00F434B5" w:rsidP="002F0790">
      <w:pPr>
        <w:ind w:firstLine="680"/>
        <w:jc w:val="both"/>
      </w:pPr>
      <w:r>
        <w:t>7</w:t>
      </w:r>
      <w:r w:rsidR="002F0790" w:rsidRPr="00C321AD">
        <w:t xml:space="preserve">. Предлаганото от мен/представляваната от мен фирма ще проведе обучение, в </w:t>
      </w:r>
      <w:r w:rsidR="005D651F" w:rsidRPr="00F434B5">
        <w:t>ИОМТ</w:t>
      </w:r>
      <w:r w:rsidR="002F0790" w:rsidRPr="00C321AD">
        <w:t xml:space="preserve">-БАН, за пускане на проби, работа с апарат, анализ и обработка на резултатите на минимум …… специалисти. </w:t>
      </w:r>
    </w:p>
    <w:p w:rsidR="002F0790" w:rsidRPr="00DB6EFA" w:rsidRDefault="002F0790" w:rsidP="002F0790">
      <w:pPr>
        <w:ind w:firstLine="680"/>
        <w:jc w:val="both"/>
      </w:pPr>
    </w:p>
    <w:p w:rsidR="002F0790" w:rsidRPr="00DB6EFA" w:rsidRDefault="002F0790" w:rsidP="002F0790">
      <w:pPr>
        <w:ind w:firstLine="680"/>
        <w:jc w:val="both"/>
      </w:pPr>
      <w:r>
        <w:rPr>
          <w:iCs/>
        </w:rPr>
        <w:t xml:space="preserve">Към настоящото техническо предложение </w:t>
      </w:r>
      <w:r w:rsidRPr="00DB6EFA">
        <w:rPr>
          <w:iCs/>
        </w:rPr>
        <w:t>прилагам ................. бр. сертификати и/или ..................... бр. техническа документация и сертификати или друга техническа документация /</w:t>
      </w:r>
      <w:r w:rsidRPr="00DB6EFA">
        <w:t>каталози, проспекти, брошури и/или други печатни материали/</w:t>
      </w:r>
      <w:r w:rsidRPr="00DB6EFA">
        <w:rPr>
          <w:iCs/>
        </w:rPr>
        <w:t>, удостоверяващи съответствието</w:t>
      </w:r>
      <w:r>
        <w:rPr>
          <w:iCs/>
        </w:rPr>
        <w:t xml:space="preserve"> на предложеното от мен оборудване с Техническите спецификации на Възложителя</w:t>
      </w:r>
      <w:r w:rsidRPr="00DB6EFA">
        <w:rPr>
          <w:iCs/>
        </w:rPr>
        <w:t>.</w:t>
      </w:r>
    </w:p>
    <w:p w:rsidR="002F0790" w:rsidRPr="00DB6EFA" w:rsidRDefault="002F0790" w:rsidP="002F0790">
      <w:pPr>
        <w:ind w:firstLine="680"/>
        <w:jc w:val="both"/>
      </w:pPr>
    </w:p>
    <w:p w:rsidR="002F0790" w:rsidRPr="00D95BFD" w:rsidRDefault="002F0790" w:rsidP="002F0790">
      <w:pPr>
        <w:ind w:firstLine="284"/>
        <w:jc w:val="both"/>
        <w:rPr>
          <w:position w:val="8"/>
        </w:rPr>
      </w:pPr>
      <w:r w:rsidRPr="00D95BFD">
        <w:rPr>
          <w:position w:val="8"/>
        </w:rPr>
        <w:t>Гарантираме, че сме в състояние да изпълним качествено и в срок поръчката в пълно съответствие с гореописаното предложение.</w:t>
      </w:r>
    </w:p>
    <w:p w:rsidR="002F0790" w:rsidRPr="00D95BFD" w:rsidRDefault="002F0790" w:rsidP="002F0790">
      <w:pPr>
        <w:spacing w:line="360" w:lineRule="auto"/>
      </w:pPr>
    </w:p>
    <w:p w:rsidR="002F0790" w:rsidRPr="00D95BFD" w:rsidRDefault="002F0790" w:rsidP="002F0790">
      <w:pPr>
        <w:spacing w:line="360" w:lineRule="auto"/>
      </w:pPr>
    </w:p>
    <w:p w:rsidR="002F0790" w:rsidRPr="00D95BFD" w:rsidRDefault="002F0790" w:rsidP="002F0790">
      <w:pPr>
        <w:spacing w:line="360" w:lineRule="auto"/>
        <w:ind w:firstLine="720"/>
        <w:rPr>
          <w:b/>
          <w:color w:val="000000"/>
          <w:u w:val="single"/>
        </w:rPr>
      </w:pPr>
      <w:r w:rsidRPr="00D95BFD">
        <w:t>[дата]</w:t>
      </w:r>
      <w:r w:rsidRPr="00D95BFD">
        <w:tab/>
      </w:r>
      <w:r w:rsidRPr="00D95BFD">
        <w:tab/>
      </w:r>
      <w:r w:rsidRPr="00D95BFD">
        <w:tab/>
      </w:r>
      <w:r w:rsidRPr="00D95BFD">
        <w:tab/>
      </w:r>
      <w:r w:rsidRPr="00D95BFD">
        <w:tab/>
      </w:r>
      <w:r w:rsidRPr="00D95BFD">
        <w:rPr>
          <w:b/>
          <w:color w:val="000000"/>
          <w:u w:val="single"/>
        </w:rPr>
        <w:t xml:space="preserve">ПОДПИС </w:t>
      </w:r>
    </w:p>
    <w:p w:rsidR="002F0790" w:rsidRPr="00D95BFD" w:rsidRDefault="002F0790" w:rsidP="002F0790">
      <w:pPr>
        <w:spacing w:line="360" w:lineRule="auto"/>
        <w:ind w:firstLine="4320"/>
        <w:rPr>
          <w:b/>
          <w:color w:val="000000"/>
          <w:u w:val="single"/>
        </w:rPr>
      </w:pPr>
      <w:r w:rsidRPr="00D95BFD">
        <w:rPr>
          <w:b/>
          <w:color w:val="000000"/>
          <w:u w:val="single"/>
        </w:rPr>
        <w:t>ПЕЧАТ</w:t>
      </w:r>
    </w:p>
    <w:p w:rsidR="002F0790" w:rsidRPr="00D95BFD" w:rsidRDefault="002F0790" w:rsidP="002F0790">
      <w:pPr>
        <w:spacing w:line="360" w:lineRule="auto"/>
        <w:ind w:firstLine="4320"/>
      </w:pPr>
      <w:r w:rsidRPr="00D95BFD">
        <w:t>[име и фамилия,</w:t>
      </w:r>
    </w:p>
    <w:p w:rsidR="00857C8D" w:rsidRPr="002F0790" w:rsidRDefault="002F0790" w:rsidP="00D017D8">
      <w:pPr>
        <w:spacing w:line="360" w:lineRule="auto"/>
        <w:ind w:firstLine="4320"/>
      </w:pPr>
      <w:r w:rsidRPr="00D95BFD">
        <w:t>качество на представляващия участника]</w:t>
      </w:r>
    </w:p>
    <w:sectPr w:rsidR="00857C8D" w:rsidRPr="002F0790" w:rsidSect="00D017D8">
      <w:headerReference w:type="default" r:id="rId9"/>
      <w:pgSz w:w="11906" w:h="16838" w:code="9"/>
      <w:pgMar w:top="0" w:right="991" w:bottom="993" w:left="993" w:header="14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25" w:rsidRDefault="00DF0A25" w:rsidP="00C5450D">
      <w:r>
        <w:separator/>
      </w:r>
    </w:p>
  </w:endnote>
  <w:endnote w:type="continuationSeparator" w:id="0">
    <w:p w:rsidR="00DF0A25" w:rsidRDefault="00DF0A2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25" w:rsidRDefault="00DF0A25" w:rsidP="00C5450D">
      <w:r>
        <w:separator/>
      </w:r>
    </w:p>
  </w:footnote>
  <w:footnote w:type="continuationSeparator" w:id="0">
    <w:p w:rsidR="00DF0A25" w:rsidRDefault="00DF0A2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D8" w:rsidRDefault="00C918C2" w:rsidP="00C918C2">
    <w:pPr>
      <w:jc w:val="both"/>
    </w:pPr>
    <w:r>
      <w:rPr>
        <w:noProof/>
        <w:lang w:val="en-US" w:eastAsia="en-US"/>
      </w:rPr>
      <w:drawing>
        <wp:inline distT="0" distB="0" distL="0" distR="0">
          <wp:extent cx="723265" cy="492760"/>
          <wp:effectExtent l="19050" t="0" r="635" b="0"/>
          <wp:docPr id="15" name="Picture 15" descr="E:\EU-managment\website_TOCHA\EU-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EU-managment\website_TOCHA\EU-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2353310" cy="349885"/>
          <wp:effectExtent l="19050" t="0" r="8890" b="0"/>
          <wp:docPr id="17" name="Picture 1" descr="TOCHA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CHA projec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>
          <wp:extent cx="866775" cy="532765"/>
          <wp:effectExtent l="19050" t="0" r="9525" b="0"/>
          <wp:docPr id="18" name="Picture 4" descr="E:\EU-managment\website_TOCHA\Horizon2020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EU-managment\website_TOCHA\Horizon2020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18C2" w:rsidRDefault="00C918C2" w:rsidP="00C918C2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9D4"/>
    <w:multiLevelType w:val="hybridMultilevel"/>
    <w:tmpl w:val="05D037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827C5"/>
    <w:multiLevelType w:val="hybridMultilevel"/>
    <w:tmpl w:val="14DED07C"/>
    <w:lvl w:ilvl="0" w:tplc="D11A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048AD"/>
    <w:multiLevelType w:val="hybridMultilevel"/>
    <w:tmpl w:val="AE30D7BE"/>
    <w:lvl w:ilvl="0" w:tplc="F4C23F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D5CF8"/>
    <w:multiLevelType w:val="hybridMultilevel"/>
    <w:tmpl w:val="A3B01F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54CAF"/>
    <w:multiLevelType w:val="hybridMultilevel"/>
    <w:tmpl w:val="4778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B5F07"/>
    <w:multiLevelType w:val="hybridMultilevel"/>
    <w:tmpl w:val="9A84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07302"/>
    <w:rsid w:val="000124D5"/>
    <w:rsid w:val="000470DF"/>
    <w:rsid w:val="00047DDE"/>
    <w:rsid w:val="00052B27"/>
    <w:rsid w:val="000541D4"/>
    <w:rsid w:val="00071AD0"/>
    <w:rsid w:val="00090DCA"/>
    <w:rsid w:val="000A57B3"/>
    <w:rsid w:val="000B211D"/>
    <w:rsid w:val="000B7E9B"/>
    <w:rsid w:val="000F1A76"/>
    <w:rsid w:val="00115361"/>
    <w:rsid w:val="00123C6B"/>
    <w:rsid w:val="00127AB7"/>
    <w:rsid w:val="0016198D"/>
    <w:rsid w:val="001728DB"/>
    <w:rsid w:val="001C3837"/>
    <w:rsid w:val="001E3C04"/>
    <w:rsid w:val="001F04D5"/>
    <w:rsid w:val="001F499F"/>
    <w:rsid w:val="00264925"/>
    <w:rsid w:val="002677A8"/>
    <w:rsid w:val="00281C22"/>
    <w:rsid w:val="00285A16"/>
    <w:rsid w:val="002A0379"/>
    <w:rsid w:val="002C5A74"/>
    <w:rsid w:val="002D2494"/>
    <w:rsid w:val="002D74E4"/>
    <w:rsid w:val="002F0790"/>
    <w:rsid w:val="002F26ED"/>
    <w:rsid w:val="002F5A4A"/>
    <w:rsid w:val="00300196"/>
    <w:rsid w:val="00302EC6"/>
    <w:rsid w:val="003429B8"/>
    <w:rsid w:val="0035085D"/>
    <w:rsid w:val="00350E41"/>
    <w:rsid w:val="00360B2B"/>
    <w:rsid w:val="0036364A"/>
    <w:rsid w:val="00367119"/>
    <w:rsid w:val="00382CF8"/>
    <w:rsid w:val="00385CD8"/>
    <w:rsid w:val="00391B2C"/>
    <w:rsid w:val="003A0D8C"/>
    <w:rsid w:val="003C432F"/>
    <w:rsid w:val="003C7D1B"/>
    <w:rsid w:val="004031DC"/>
    <w:rsid w:val="0041105A"/>
    <w:rsid w:val="00437205"/>
    <w:rsid w:val="00447B9C"/>
    <w:rsid w:val="004A5300"/>
    <w:rsid w:val="004B4F17"/>
    <w:rsid w:val="004C7BF5"/>
    <w:rsid w:val="004D597A"/>
    <w:rsid w:val="004E04AA"/>
    <w:rsid w:val="004E09B2"/>
    <w:rsid w:val="004E514C"/>
    <w:rsid w:val="00557B1B"/>
    <w:rsid w:val="00574567"/>
    <w:rsid w:val="00575600"/>
    <w:rsid w:val="005827E8"/>
    <w:rsid w:val="00584438"/>
    <w:rsid w:val="00587334"/>
    <w:rsid w:val="00590F0D"/>
    <w:rsid w:val="005973C4"/>
    <w:rsid w:val="005A0D8C"/>
    <w:rsid w:val="005D4C1F"/>
    <w:rsid w:val="005D651F"/>
    <w:rsid w:val="006110D8"/>
    <w:rsid w:val="00621F39"/>
    <w:rsid w:val="00635C91"/>
    <w:rsid w:val="0064023F"/>
    <w:rsid w:val="0065193E"/>
    <w:rsid w:val="00653A43"/>
    <w:rsid w:val="00675BD6"/>
    <w:rsid w:val="00681989"/>
    <w:rsid w:val="006B7C00"/>
    <w:rsid w:val="006C0C36"/>
    <w:rsid w:val="006C2956"/>
    <w:rsid w:val="006D79DD"/>
    <w:rsid w:val="006F6EE1"/>
    <w:rsid w:val="00703A39"/>
    <w:rsid w:val="00706589"/>
    <w:rsid w:val="00713782"/>
    <w:rsid w:val="007377A4"/>
    <w:rsid w:val="00737897"/>
    <w:rsid w:val="00760ED5"/>
    <w:rsid w:val="007739DF"/>
    <w:rsid w:val="007940B5"/>
    <w:rsid w:val="008156E7"/>
    <w:rsid w:val="00817503"/>
    <w:rsid w:val="00834FF6"/>
    <w:rsid w:val="00837D52"/>
    <w:rsid w:val="0084651C"/>
    <w:rsid w:val="00851077"/>
    <w:rsid w:val="008541B8"/>
    <w:rsid w:val="00854DA3"/>
    <w:rsid w:val="00855B75"/>
    <w:rsid w:val="00857C8D"/>
    <w:rsid w:val="00861047"/>
    <w:rsid w:val="008651F9"/>
    <w:rsid w:val="00871C94"/>
    <w:rsid w:val="008A2D25"/>
    <w:rsid w:val="008B046F"/>
    <w:rsid w:val="008B170A"/>
    <w:rsid w:val="008E15A4"/>
    <w:rsid w:val="00904D36"/>
    <w:rsid w:val="009179FE"/>
    <w:rsid w:val="00934D47"/>
    <w:rsid w:val="00950471"/>
    <w:rsid w:val="00954B1F"/>
    <w:rsid w:val="00957235"/>
    <w:rsid w:val="009815CC"/>
    <w:rsid w:val="00990F5A"/>
    <w:rsid w:val="009A54D0"/>
    <w:rsid w:val="009D773C"/>
    <w:rsid w:val="00A3108F"/>
    <w:rsid w:val="00A42251"/>
    <w:rsid w:val="00A45599"/>
    <w:rsid w:val="00AA57C1"/>
    <w:rsid w:val="00AC38C4"/>
    <w:rsid w:val="00AD12BE"/>
    <w:rsid w:val="00B026F2"/>
    <w:rsid w:val="00B1214B"/>
    <w:rsid w:val="00B236F5"/>
    <w:rsid w:val="00B319D0"/>
    <w:rsid w:val="00B613B6"/>
    <w:rsid w:val="00B627C4"/>
    <w:rsid w:val="00B76936"/>
    <w:rsid w:val="00B849A5"/>
    <w:rsid w:val="00B92B58"/>
    <w:rsid w:val="00B94CD8"/>
    <w:rsid w:val="00BA1434"/>
    <w:rsid w:val="00BE0EB5"/>
    <w:rsid w:val="00C03E92"/>
    <w:rsid w:val="00C12ECE"/>
    <w:rsid w:val="00C321AD"/>
    <w:rsid w:val="00C50CA4"/>
    <w:rsid w:val="00C5450D"/>
    <w:rsid w:val="00C55FBD"/>
    <w:rsid w:val="00C60437"/>
    <w:rsid w:val="00C860C8"/>
    <w:rsid w:val="00C918C2"/>
    <w:rsid w:val="00CB3CCF"/>
    <w:rsid w:val="00CC2E7E"/>
    <w:rsid w:val="00CC3043"/>
    <w:rsid w:val="00CC493B"/>
    <w:rsid w:val="00CC691A"/>
    <w:rsid w:val="00CD2A1F"/>
    <w:rsid w:val="00CE7039"/>
    <w:rsid w:val="00D017D8"/>
    <w:rsid w:val="00D04A01"/>
    <w:rsid w:val="00D10977"/>
    <w:rsid w:val="00D21146"/>
    <w:rsid w:val="00D21B89"/>
    <w:rsid w:val="00D34620"/>
    <w:rsid w:val="00D3779D"/>
    <w:rsid w:val="00D37D04"/>
    <w:rsid w:val="00D476D8"/>
    <w:rsid w:val="00D52766"/>
    <w:rsid w:val="00D768CE"/>
    <w:rsid w:val="00D934DB"/>
    <w:rsid w:val="00DA57E9"/>
    <w:rsid w:val="00DE7061"/>
    <w:rsid w:val="00DF0A25"/>
    <w:rsid w:val="00DF7794"/>
    <w:rsid w:val="00E665A5"/>
    <w:rsid w:val="00E7072C"/>
    <w:rsid w:val="00EA41A0"/>
    <w:rsid w:val="00EB038A"/>
    <w:rsid w:val="00EB4935"/>
    <w:rsid w:val="00EE5E43"/>
    <w:rsid w:val="00F41CD1"/>
    <w:rsid w:val="00F434B5"/>
    <w:rsid w:val="00F578B3"/>
    <w:rsid w:val="00F72319"/>
    <w:rsid w:val="00F73C7A"/>
    <w:rsid w:val="00F8254B"/>
    <w:rsid w:val="00FD033C"/>
    <w:rsid w:val="00FD3359"/>
    <w:rsid w:val="00FD64B2"/>
    <w:rsid w:val="00FF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620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11">
    <w:name w:val="Заглавие 11"/>
    <w:basedOn w:val="Normal"/>
    <w:next w:val="Normal"/>
    <w:uiPriority w:val="9"/>
    <w:qFormat/>
    <w:rsid w:val="00D34620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 w:eastAsia="en-US"/>
    </w:rPr>
  </w:style>
  <w:style w:type="numbering" w:customStyle="1" w:styleId="1">
    <w:name w:val="Без списък1"/>
    <w:next w:val="NoList"/>
    <w:uiPriority w:val="99"/>
    <w:semiHidden/>
    <w:unhideWhenUsed/>
    <w:rsid w:val="00D34620"/>
  </w:style>
  <w:style w:type="character" w:styleId="CommentReference">
    <w:name w:val="annotation reference"/>
    <w:rsid w:val="00D346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620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D34620"/>
    <w:rPr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34620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34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лавие 1 Знак1"/>
    <w:basedOn w:val="DefaultParagraphFont"/>
    <w:rsid w:val="00D34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D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74567"/>
    <w:rPr>
      <w:rFonts w:eastAsia="SimSun"/>
      <w:noProof/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74567"/>
    <w:rPr>
      <w:rFonts w:eastAsia="SimSun"/>
      <w:noProof/>
    </w:rPr>
  </w:style>
  <w:style w:type="character" w:styleId="FootnoteReference">
    <w:name w:val="footnote reference"/>
    <w:uiPriority w:val="99"/>
    <w:rsid w:val="00574567"/>
    <w:rPr>
      <w:rFonts w:cs="Times New Roman"/>
      <w:vertAlign w:val="superscript"/>
    </w:rPr>
  </w:style>
  <w:style w:type="paragraph" w:customStyle="1" w:styleId="10">
    <w:name w:val="Основен текст1"/>
    <w:basedOn w:val="Normal"/>
    <w:rsid w:val="002F0790"/>
    <w:pPr>
      <w:shd w:val="clear" w:color="auto" w:fill="FFFFFF"/>
      <w:spacing w:before="360" w:after="360" w:line="240" w:lineRule="atLeast"/>
      <w:ind w:hanging="2100"/>
    </w:pPr>
    <w:rPr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651F"/>
    <w:pPr>
      <w:suppressAutoHyphens w:val="0"/>
    </w:pPr>
    <w:rPr>
      <w:b/>
      <w:bCs/>
      <w:lang w:eastAsia="bg-BG"/>
    </w:rPr>
  </w:style>
  <w:style w:type="character" w:customStyle="1" w:styleId="CommentSubjectChar">
    <w:name w:val="Comment Subject Char"/>
    <w:basedOn w:val="CommentTextChar"/>
    <w:link w:val="CommentSubject"/>
    <w:semiHidden/>
    <w:rsid w:val="005D651F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620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2A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11">
    <w:name w:val="Заглавие 11"/>
    <w:basedOn w:val="Normal"/>
    <w:next w:val="Normal"/>
    <w:uiPriority w:val="9"/>
    <w:qFormat/>
    <w:rsid w:val="00D34620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val="en-US" w:eastAsia="en-US"/>
    </w:rPr>
  </w:style>
  <w:style w:type="numbering" w:customStyle="1" w:styleId="1">
    <w:name w:val="Без списък1"/>
    <w:next w:val="NoList"/>
    <w:uiPriority w:val="99"/>
    <w:semiHidden/>
    <w:unhideWhenUsed/>
    <w:rsid w:val="00D34620"/>
  </w:style>
  <w:style w:type="character" w:styleId="CommentReference">
    <w:name w:val="annotation reference"/>
    <w:rsid w:val="00D346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620"/>
    <w:pPr>
      <w:suppressAutoHyphens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D34620"/>
    <w:rPr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34620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34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лавие 1 Знак1"/>
    <w:basedOn w:val="DefaultParagraphFont"/>
    <w:rsid w:val="00D34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D2A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574567"/>
    <w:rPr>
      <w:rFonts w:eastAsia="SimSun"/>
      <w:noProof/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74567"/>
    <w:rPr>
      <w:rFonts w:eastAsia="SimSun"/>
      <w:noProof/>
    </w:rPr>
  </w:style>
  <w:style w:type="character" w:styleId="FootnoteReference">
    <w:name w:val="footnote reference"/>
    <w:uiPriority w:val="99"/>
    <w:rsid w:val="00574567"/>
    <w:rPr>
      <w:rFonts w:cs="Times New Roman"/>
      <w:vertAlign w:val="superscript"/>
    </w:rPr>
  </w:style>
  <w:style w:type="paragraph" w:customStyle="1" w:styleId="10">
    <w:name w:val="Основен текст1"/>
    <w:basedOn w:val="Normal"/>
    <w:rsid w:val="002F0790"/>
    <w:pPr>
      <w:shd w:val="clear" w:color="auto" w:fill="FFFFFF"/>
      <w:spacing w:before="360" w:after="360" w:line="240" w:lineRule="atLeast"/>
      <w:ind w:hanging="2100"/>
    </w:pPr>
    <w:rPr>
      <w:sz w:val="23"/>
      <w:szCs w:val="23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651F"/>
    <w:pPr>
      <w:suppressAutoHyphens w:val="0"/>
    </w:pPr>
    <w:rPr>
      <w:b/>
      <w:bCs/>
      <w:lang w:eastAsia="bg-BG"/>
    </w:rPr>
  </w:style>
  <w:style w:type="character" w:customStyle="1" w:styleId="CommentSubjectChar">
    <w:name w:val="Comment Subject Char"/>
    <w:basedOn w:val="CommentTextChar"/>
    <w:link w:val="CommentSubject"/>
    <w:semiHidden/>
    <w:rsid w:val="005D651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463B-F29A-421A-9B5A-CBAA6A8E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5" baseType="lpstr">
      <vt:lpstr/>
      <vt:lpstr/>
      <vt:lpstr>Приложение №1</vt:lpstr>
      <vt:lpstr>Приложение №2А</vt:lpstr>
      <vt:lpstr>Приложение №2Б</vt:lpstr>
    </vt:vector>
  </TitlesOfParts>
  <Company>CM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Babeva</cp:lastModifiedBy>
  <cp:revision>6</cp:revision>
  <dcterms:created xsi:type="dcterms:W3CDTF">2019-12-17T17:05:00Z</dcterms:created>
  <dcterms:modified xsi:type="dcterms:W3CDTF">2019-12-27T12:35:00Z</dcterms:modified>
</cp:coreProperties>
</file>